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 Probationary Employment Contract Template (2026 Edition)</w:t>
      </w:r>
    </w:p>
    <w:bookmarkStart w:id="22" w:name="probationary-employment-contract"/>
    <w:p>
      <w:pPr>
        <w:pStyle w:val="Heading1"/>
      </w:pPr>
      <w:r>
        <w:t xml:space="preserve">PROBATIONARY EMPLOYMENT CONTRACT</w:t>
      </w:r>
    </w:p>
    <w:p>
      <w:pPr>
        <w:pStyle w:val="FirstParagraph"/>
      </w:pPr>
      <w:r>
        <w:rPr>
          <w:b/>
          <w:bCs/>
        </w:rPr>
        <w:t xml:space="preserve">HỢP ĐỒNG THỬ VIỆC</w:t>
      </w:r>
    </w:p>
    <w:p>
      <w:pPr>
        <w:pStyle w:val="BodyText"/>
      </w:pPr>
      <w:r>
        <w:t xml:space="preserve">SOCIALIST REPUBLIC OF VIETNAM</w:t>
      </w:r>
    </w:p>
    <w:p>
      <w:pPr>
        <w:pStyle w:val="BodyText"/>
      </w:pPr>
      <w:r>
        <w:rPr>
          <w:b/>
          <w:bCs/>
        </w:rPr>
        <w:t xml:space="preserve">Independence – Freedom – Happiness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t xml:space="preserve">No.: </w:t>
      </w:r>
      <w:r>
        <w:rPr>
          <w:rFonts w:hint="eastAsia"/>
        </w:rPr>
        <w:t xml:space="preserve">＿＿＿＿＿＿/HĐTV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Today,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＿＿＿＿,</w:t>
      </w:r>
      <w:r>
        <w:t xml:space="preserve"> at </w:t>
      </w:r>
      <w:r>
        <w:rPr>
          <w:rFonts w:hint="eastAsia"/>
        </w:rPr>
        <w:t xml:space="preserve">＿＿＿＿＿＿＿＿＿＿＿＿</w:t>
      </w:r>
      <w:r>
        <w:t xml:space="preserve"> (place of signing), we, the undersigned:</w:t>
      </w:r>
    </w:p>
    <w:bookmarkStart w:id="11" w:name="part-i-particulars-of-the-parties"/>
    <w:p>
      <w:pPr>
        <w:pStyle w:val="Heading2"/>
      </w:pPr>
      <w:r>
        <w:t xml:space="preserve">PART I: PARTICULARS OF THE PARTIES</w:t>
      </w:r>
    </w:p>
    <w:bookmarkStart w:id="9" w:name="the-employer-party-a"/>
    <w:p>
      <w:pPr>
        <w:pStyle w:val="Heading3"/>
      </w:pPr>
      <w:r>
        <w:t xml:space="preserve">THE EMPLOYER (Party 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of entity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code (MST)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representative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Nationality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card / Passport No.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Place / Date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(hereinafter referred to as the</w:t>
      </w:r>
      <w:r>
        <w:t xml:space="preserve"> </w:t>
      </w:r>
      <w:r>
        <w:t xml:space="preserve">“</w:t>
      </w:r>
      <w:r>
        <w:rPr>
          <w:b/>
          <w:bCs/>
        </w:rPr>
        <w:t xml:space="preserve">Company</w:t>
      </w:r>
      <w:r>
        <w:t xml:space="preserve">”</w:t>
      </w:r>
      <w:r>
        <w:t xml:space="preserve">)</w:t>
      </w:r>
    </w:p>
    <w:bookmarkEnd w:id="9"/>
    <w:bookmarkStart w:id="10" w:name="the-employee-party-b"/>
    <w:p>
      <w:pPr>
        <w:pStyle w:val="Heading3"/>
      </w:pPr>
      <w:r>
        <w:t xml:space="preserve">THE EMPLOYEE (Party B)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</w:t>
            </w:r>
          </w:p>
        </w:tc>
        <w:tc>
          <w:tcPr/>
          <w:p>
            <w:pPr>
              <w:pStyle w:val="Compact"/>
            </w:pPr>
            <w:r>
              <w:t xml:space="preserve">Mr./Ms. 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of birth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card / Passport No.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Place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Permanent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 residence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(hereinafter referred to as the</w:t>
      </w:r>
      <w:r>
        <w:t xml:space="preserve"> </w:t>
      </w:r>
      <w:r>
        <w:t xml:space="preserve">“</w:t>
      </w:r>
      <w:r>
        <w:rPr>
          <w:b/>
          <w:bCs/>
        </w:rPr>
        <w:t xml:space="preserve">Employee</w:t>
      </w:r>
      <w:r>
        <w:t xml:space="preserve">”</w:t>
      </w:r>
      <w:r>
        <w:t xml:space="preserve">)</w:t>
      </w:r>
    </w:p>
    <w:p>
      <w:pPr>
        <w:pStyle w:val="BodyText"/>
      </w:pPr>
      <w:r>
        <w:t xml:space="preserve">(collectively the</w:t>
      </w:r>
      <w:r>
        <w:t xml:space="preserve"> </w:t>
      </w:r>
      <w:r>
        <w:t xml:space="preserve">“</w:t>
      </w:r>
      <w:r>
        <w:rPr>
          <w:b/>
          <w:bCs/>
        </w:rPr>
        <w:t xml:space="preserve">Parties</w:t>
      </w:r>
      <w:r>
        <w:t xml:space="preserve">”</w:t>
      </w:r>
      <w:r>
        <w:t xml:space="preserve">)</w:t>
      </w:r>
    </w:p>
    <w:p>
      <w:pPr>
        <w:pStyle w:val="BodyText"/>
      </w:pPr>
      <w:r>
        <w:t xml:space="preserve">On the basis of voluntariness, equality and good faith, and pursuant to the</w:t>
      </w:r>
      <w:r>
        <w:t xml:space="preserve"> </w:t>
      </w:r>
      <w:r>
        <w:rPr>
          <w:b/>
          <w:bCs/>
        </w:rPr>
        <w:t xml:space="preserve">Labour Code No. 45/2019/QH14</w:t>
      </w:r>
      <w:r>
        <w:t xml:space="preserve"> </w:t>
      </w:r>
      <w:r>
        <w:t xml:space="preserve">and other applicable laws of Vietnam,</w:t>
      </w:r>
      <w:r>
        <w:t xml:space="preserve"> </w:t>
      </w:r>
      <w:r>
        <w:t xml:space="preserve">the Parties agree on probationary employment as follows: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1" w:name="part-ii-terms-and-conditions"/>
    <w:p>
      <w:pPr>
        <w:pStyle w:val="Heading2"/>
      </w:pPr>
      <w:r>
        <w:t xml:space="preserve">PART II: TERMS AND CONDITIONS</w:t>
      </w:r>
    </w:p>
    <w:bookmarkStart w:id="12" w:name="X7f3bcf5ed367198ab4cf9e3ee366e97f9bdc71a"/>
    <w:p>
      <w:pPr>
        <w:pStyle w:val="Heading3"/>
      </w:pPr>
      <w:r>
        <w:t xml:space="preserve">Article 1. Job Title, Scope of Work and Place of Work</w:t>
      </w:r>
    </w:p>
    <w:p>
      <w:pPr>
        <w:pStyle w:val="FirstParagraph"/>
      </w:pPr>
      <w:r>
        <w:rPr>
          <w:b/>
          <w:bCs/>
        </w:rPr>
        <w:t xml:space="preserve">1.1. Job title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1.2. Principal duties</w:t>
      </w:r>
      <w:r>
        <w:t xml:space="preserve">: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p>
      <w:pPr>
        <w:pStyle w:val="BodyText"/>
      </w:pPr>
      <w:r>
        <w:rPr>
          <w:b/>
          <w:bCs/>
        </w:rPr>
        <w:t xml:space="preserve">1.3. Place of work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lockText"/>
      </w:pPr>
      <w:r>
        <w:t xml:space="preserve">Where multiple work locations or rotation apply, state them expressly here;</w:t>
      </w:r>
      <w:r>
        <w:t xml:space="preserve"> </w:t>
      </w:r>
      <w:r>
        <w:t xml:space="preserve">otherwise the Company may lack a contractual basis for unilaterally changing</w:t>
      </w:r>
      <w:r>
        <w:t xml:space="preserve"> </w:t>
      </w:r>
      <w:r>
        <w:t xml:space="preserve">the place of work at a later stage.</w:t>
      </w:r>
    </w:p>
    <w:bookmarkEnd w:id="12"/>
    <w:bookmarkStart w:id="13" w:name="article-2.-probation-period"/>
    <w:p>
      <w:pPr>
        <w:pStyle w:val="Heading3"/>
      </w:pPr>
      <w:r>
        <w:t xml:space="preserve">Article 2. Probation Period</w:t>
      </w:r>
    </w:p>
    <w:p>
      <w:pPr>
        <w:pStyle w:val="FirstParagraph"/>
      </w:pPr>
      <w:r>
        <w:rPr>
          <w:b/>
          <w:bCs/>
        </w:rPr>
        <w:t xml:space="preserve">2.1. Probation period</w:t>
      </w:r>
      <w:r>
        <w:t xml:space="preserve">: from </w:t>
      </w:r>
      <w:r>
        <w:rPr>
          <w:rFonts w:hint="eastAsia"/>
        </w:rPr>
        <w:t xml:space="preserve">＿＿/＿＿/＿＿＿＿</w:t>
      </w:r>
      <w:r>
        <w:t xml:space="preserve"> to </w:t>
      </w:r>
      <w:r>
        <w:rPr>
          <w:rFonts w:hint="eastAsia"/>
        </w:rPr>
        <w:t xml:space="preserve">＿＿/＿＿/＿＿＿＿,</w:t>
      </w:r>
      <w:r>
        <w:t xml:space="preserve"> </w:t>
      </w:r>
      <w:r>
        <w:t xml:space="preserve">being</w:t>
      </w:r>
      <w:r>
        <w:t xml:space="preserve">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days</w:t>
      </w:r>
      <w:r>
        <w:t xml:space="preserve"> </w:t>
      </w:r>
      <w:r>
        <w:t xml:space="preserve">in total.</w:t>
      </w:r>
    </w:p>
    <w:p>
      <w:pPr>
        <w:pStyle w:val="BodyText"/>
      </w:pPr>
      <w:r>
        <w:rPr>
          <w:b/>
          <w:bCs/>
        </w:rPr>
        <w:t xml:space="preserve">2.2. The Parties confirm</w:t>
      </w:r>
      <w:r>
        <w:t xml:space="preserve"> </w:t>
      </w:r>
      <w:r>
        <w:t xml:space="preserve">that the probation period stated above does not exceed the</w:t>
      </w:r>
      <w:r>
        <w:t xml:space="preserve"> </w:t>
      </w:r>
      <w:r>
        <w:t xml:space="preserve">statutory maximum under</w:t>
      </w:r>
      <w:r>
        <w:t xml:space="preserve"> </w:t>
      </w:r>
      <w:r>
        <w:rPr>
          <w:b/>
          <w:bCs/>
        </w:rPr>
        <w:t xml:space="preserve">Article 25 of the Labour Code</w:t>
      </w:r>
      <w:r>
        <w:t xml:space="preserve"> </w:t>
      </w:r>
      <w:r>
        <w:t xml:space="preserve">for the position specified in</w:t>
      </w:r>
      <w:r>
        <w:t xml:space="preserve"> </w:t>
      </w:r>
      <w:r>
        <w:t xml:space="preserve">Clause 1.1, and that the Parties</w:t>
      </w:r>
      <w:r>
        <w:t xml:space="preserve"> </w:t>
      </w:r>
      <w:r>
        <w:rPr>
          <w:b/>
          <w:bCs/>
        </w:rPr>
        <w:t xml:space="preserve">conduct probation only once for one job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Statutory maximum (Article 25, Labour Code 2019)</w:t>
      </w:r>
      <w:r>
        <w:t xml:space="preserve"> </w:t>
      </w:r>
      <w:r>
        <w:t xml:space="preserve">— determined by the nature and</w:t>
      </w:r>
      <w:r>
        <w:t xml:space="preserve"> </w:t>
      </w:r>
      <w:r>
        <w:t xml:space="preserve">complexity of the work: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 of work</w:t>
            </w:r>
          </w:p>
        </w:tc>
        <w:tc>
          <w:tcPr/>
          <w:p>
            <w:pPr>
              <w:pStyle w:val="Compact"/>
            </w:pPr>
            <w:r>
              <w:t xml:space="preserve">Maximum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 of an enterprise manager</w:t>
            </w:r>
          </w:p>
        </w:tc>
        <w:tc>
          <w:tcPr/>
          <w:p>
            <w:pPr>
              <w:pStyle w:val="Compact"/>
            </w:pPr>
            <w:r>
              <w:t xml:space="preserve">180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 requiring a college degree or above</w:t>
            </w:r>
          </w:p>
        </w:tc>
        <w:tc>
          <w:tcPr/>
          <w:p>
            <w:pPr>
              <w:pStyle w:val="Compact"/>
            </w:pPr>
            <w:r>
              <w:t xml:space="preserve">60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 requiring intermediate vocational training, technical workers, operational staff</w:t>
            </w:r>
          </w:p>
        </w:tc>
        <w:tc>
          <w:tcPr/>
          <w:p>
            <w:pPr>
              <w:pStyle w:val="Compact"/>
            </w:pPr>
            <w:r>
              <w:t xml:space="preserve">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work</w:t>
            </w:r>
          </w:p>
        </w:tc>
        <w:tc>
          <w:tcPr/>
          <w:p>
            <w:pPr>
              <w:pStyle w:val="Compact"/>
            </w:pPr>
            <w:r>
              <w:t xml:space="preserve">6 days</w:t>
            </w:r>
          </w:p>
        </w:tc>
      </w:tr>
    </w:tbl>
    <w:p>
      <w:pPr>
        <w:pStyle w:val="BlockText"/>
      </w:pPr>
      <w:r>
        <w:t xml:space="preserve">Verify the cap in</w:t>
      </w:r>
      <w:r>
        <w:t xml:space="preserve"> </w:t>
      </w:r>
      <w:r>
        <w:rPr>
          <w:b/>
          <w:bCs/>
        </w:rPr>
        <w:t xml:space="preserve">days</w:t>
      </w:r>
      <w:r>
        <w:t xml:space="preserve"> </w:t>
      </w:r>
      <w:r>
        <w:t xml:space="preserve">when completing this clause. Probation may be conducted</w:t>
      </w:r>
      <w:r>
        <w:t xml:space="preserve"> </w:t>
      </w:r>
      <w:r>
        <w:rPr>
          <w:b/>
          <w:bCs/>
        </w:rPr>
        <w:t xml:space="preserve">only once for the same job</w:t>
      </w:r>
      <w:r>
        <w:t xml:space="preserve">;</w:t>
      </w:r>
      <w:r>
        <w:t xml:space="preserve"> </w:t>
      </w:r>
      <w:r>
        <w:t xml:space="preserve">“extension of probation”</w:t>
      </w:r>
      <w:r>
        <w:t xml:space="preserve"> </w:t>
      </w:r>
      <w:r>
        <w:t xml:space="preserve">or</w:t>
      </w:r>
      <w:r>
        <w:t xml:space="preserve"> </w:t>
      </w:r>
      <w:r>
        <w:t xml:space="preserve">“second probation”</w:t>
      </w:r>
      <w:r>
        <w:t xml:space="preserve"> </w:t>
      </w:r>
      <w:r>
        <w:t xml:space="preserve">must not be agreed.</w:t>
      </w:r>
    </w:p>
    <w:bookmarkEnd w:id="13"/>
    <w:bookmarkStart w:id="14" w:name="X5af7ca1b3db002fcd5dc94f738a7af2b872f3fe"/>
    <w:p>
      <w:pPr>
        <w:pStyle w:val="Heading3"/>
      </w:pPr>
      <w:r>
        <w:t xml:space="preserve">Article 3. Probationary Salary and Benefits</w:t>
      </w:r>
    </w:p>
    <w:p>
      <w:pPr>
        <w:pStyle w:val="FirstParagraph"/>
      </w:pPr>
      <w:r>
        <w:rPr>
          <w:b/>
          <w:bCs/>
        </w:rPr>
        <w:t xml:space="preserve">3.1. Salary of the position (full salary)</w:t>
      </w:r>
      <w:r>
        <w:t xml:space="preserve">: VND </w:t>
      </w:r>
      <w:r>
        <w:rPr>
          <w:rFonts w:hint="eastAsia"/>
        </w:rPr>
        <w:t xml:space="preserve">＿＿＿＿＿＿</w:t>
      </w:r>
      <w:r>
        <w:t xml:space="preserve"> per month</w:t>
      </w:r>
      <w:r>
        <w:t xml:space="preserve"> </w:t>
      </w:r>
      <w:r>
        <w:t xml:space="preserve">(in words: </w:t>
      </w:r>
      <w:r>
        <w:rPr>
          <w:rFonts w:hint="eastAsia"/>
        </w:rPr>
        <w:t xml:space="preserve">＿＿＿＿＿＿＿＿).</w:t>
      </w:r>
    </w:p>
    <w:p>
      <w:pPr>
        <w:pStyle w:val="BodyText"/>
      </w:pPr>
      <w:r>
        <w:rPr>
          <w:b/>
          <w:bCs/>
        </w:rPr>
        <w:t xml:space="preserve">3.2. Probationary salary</w:t>
      </w:r>
      <w:r>
        <w:t xml:space="preserve">: VND </w:t>
      </w:r>
      <w:r>
        <w:rPr>
          <w:rFonts w:hint="eastAsia"/>
        </w:rPr>
        <w:t xml:space="preserve">＿＿＿＿＿＿</w:t>
      </w:r>
      <w:r>
        <w:t xml:space="preserve"> per month (in words: </w:t>
      </w:r>
      <w:r>
        <w:rPr>
          <w:rFonts w:hint="eastAsia"/>
        </w:rPr>
        <w:t xml:space="preserve">＿＿＿＿＿＿＿＿),</w:t>
      </w:r>
      <w:r>
        <w:t xml:space="preserve"> </w:t>
      </w:r>
      <w:r>
        <w:t xml:space="preserve">being</w:t>
      </w:r>
      <w:r>
        <w:t xml:space="preserve"> </w:t>
      </w:r>
      <w:r>
        <w:rPr>
          <w:b/>
          <w:bCs/>
        </w:rPr>
        <w:t xml:space="preserve">not less than 85% of the salary stated in Clause 3.1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Article 26 of the Labour Code 2019</w:t>
      </w:r>
      <w:r>
        <w:t xml:space="preserve">: the salary payable during probation is agreed</w:t>
      </w:r>
      <w:r>
        <w:t xml:space="preserve"> </w:t>
      </w:r>
      <w:r>
        <w:t xml:space="preserve">between the parties but</w:t>
      </w:r>
      <w:r>
        <w:t xml:space="preserve"> </w:t>
      </w:r>
      <w:r>
        <w:rPr>
          <w:b/>
          <w:bCs/>
        </w:rPr>
        <w:t xml:space="preserve">must be at least 85% of the salary for that job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drafting error</w:t>
      </w:r>
      <w:r>
        <w:t xml:space="preserve">: do not state a</w:t>
      </w:r>
      <w:r>
        <w:t xml:space="preserve"> </w:t>
      </w:r>
      <w:r>
        <w:t xml:space="preserve">“probationary salary”</w:t>
      </w:r>
      <w:r>
        <w:t xml:space="preserve"> </w:t>
      </w:r>
      <w:r>
        <w:t xml:space="preserve">and then apply a further</w:t>
      </w:r>
      <w:r>
        <w:t xml:space="preserve"> </w:t>
      </w:r>
      <w:r>
        <w:t xml:space="preserve">85% reduction to that figure — doing so brings the amount actually paid below the</w:t>
      </w:r>
      <w:r>
        <w:t xml:space="preserve"> </w:t>
      </w:r>
      <w:r>
        <w:t xml:space="preserve">statutory floor. The 85% is calculated on</w:t>
      </w:r>
      <w:r>
        <w:t xml:space="preserve"> </w:t>
      </w:r>
      <w:r>
        <w:rPr>
          <w:b/>
          <w:bCs/>
        </w:rPr>
        <w:t xml:space="preserve">the salary for the position</w:t>
      </w:r>
      <w:r>
        <w:t xml:space="preserve"> </w:t>
      </w:r>
      <w:r>
        <w:t xml:space="preserve">(Clause 3.1), not on the probationary salary itself.</w:t>
      </w:r>
    </w:p>
    <w:p>
      <w:pPr>
        <w:pStyle w:val="FirstParagraph"/>
      </w:pPr>
      <w:r>
        <w:rPr>
          <w:b/>
          <w:bCs/>
        </w:rPr>
        <w:t xml:space="preserve">3.3. Method of payment</w:t>
      </w:r>
      <w:r>
        <w:t xml:space="preserve">: bank transfer to the Employee’s own account.</w:t>
      </w:r>
    </w:p>
    <w:p>
      <w:pPr>
        <w:pStyle w:val="BodyText"/>
      </w:pPr>
      <w:r>
        <w:t xml:space="preserve">　　Bank: </w:t>
      </w:r>
      <w:r>
        <w:rPr>
          <w:rFonts w:hint="eastAsia"/>
        </w:rPr>
        <w:t xml:space="preserve">＿＿＿＿＿＿</w:t>
      </w:r>
      <w:r>
        <w:t xml:space="preserve">　Account No.: </w:t>
      </w:r>
      <w:r>
        <w:rPr>
          <w:rFonts w:hint="eastAsia"/>
        </w:rPr>
        <w:t xml:space="preserve">＿＿＿＿＿＿</w:t>
      </w:r>
      <w:r>
        <w:t xml:space="preserve">　Account holder: </w:t>
      </w:r>
      <w:r>
        <w:rPr>
          <w:rFonts w:hint="eastAsia"/>
        </w:rPr>
        <w:t xml:space="preserve">＿＿＿＿＿＿</w:t>
      </w:r>
    </w:p>
    <w:p>
      <w:pPr>
        <w:pStyle w:val="BodyText"/>
      </w:pPr>
      <w:r>
        <w:rPr>
          <w:b/>
          <w:bCs/>
        </w:rPr>
        <w:t xml:space="preserve">3.4. Payment date</w:t>
      </w:r>
      <w:r>
        <w:t xml:space="preserve">: the </w:t>
      </w:r>
      <w:r>
        <w:rPr>
          <w:rFonts w:hint="eastAsia"/>
        </w:rPr>
        <w:t xml:space="preserve">＿＿＿</w:t>
      </w:r>
      <w:r>
        <w:t xml:space="preserve"> day of each month (or: by the </w:t>
      </w:r>
      <w:r>
        <w:rPr>
          <w:rFonts w:hint="eastAsia"/>
        </w:rPr>
        <w:t xml:space="preserve">＿＿＿</w:t>
      </w:r>
      <w:r>
        <w:t xml:space="preserve"> day of the following month).</w:t>
      </w:r>
    </w:p>
    <w:p>
      <w:pPr>
        <w:pStyle w:val="BodyText"/>
      </w:pPr>
      <w:r>
        <w:rPr>
          <w:b/>
          <w:bCs/>
        </w:rPr>
        <w:t xml:space="preserve">3.5. Allowances</w:t>
      </w:r>
      <w:r>
        <w:t xml:space="preserve"> </w:t>
      </w:r>
      <w:r>
        <w:t xml:space="preserve">(if any): </w:t>
      </w:r>
      <w:r>
        <w:rPr>
          <w:rFonts w:hint="eastAsia"/>
        </w:rPr>
        <w:t xml:space="preserve">＿＿＿＿＿＿＿＿＿＿＿＿</w:t>
      </w:r>
      <w:r>
        <w:t xml:space="preserve"> (if none, state</w:t>
      </w:r>
      <w:r>
        <w:t xml:space="preserve"> </w:t>
      </w:r>
      <w:r>
        <w:t xml:space="preserve">“None”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3.6. Overtime</w:t>
      </w:r>
      <w:r>
        <w:t xml:space="preserve">: in accordance with the Labour Code provisions on maximum overtime hours</w:t>
      </w:r>
      <w:r>
        <w:t xml:space="preserve"> </w:t>
      </w:r>
      <w:r>
        <w:t xml:space="preserve">and overtime pay.</w:t>
      </w:r>
    </w:p>
    <w:p>
      <w:pPr>
        <w:pStyle w:val="BodyText"/>
      </w:pPr>
      <w:r>
        <w:rPr>
          <w:b/>
          <w:bCs/>
        </w:rPr>
        <w:t xml:space="preserve">3.7. Regional minimum wage</w:t>
      </w:r>
      <w:r>
        <w:t xml:space="preserve">: the Parties confirm that the probationary salary under</w:t>
      </w:r>
      <w:r>
        <w:t xml:space="preserve"> </w:t>
      </w:r>
      <w:r>
        <w:t xml:space="preserve">Clause 3.2 is not lower than the statutory regional minimum wage applicable at the place of work.</w:t>
      </w:r>
    </w:p>
    <w:p>
      <w:pPr>
        <w:pStyle w:val="BlockText"/>
      </w:pPr>
      <w:r>
        <w:rPr>
          <w:b/>
          <w:bCs/>
        </w:rPr>
        <w:t xml:space="preserve">2026 regional minimum wages</w:t>
      </w:r>
      <w:r>
        <w:t xml:space="preserve"> </w:t>
      </w:r>
      <w:r>
        <w:t xml:space="preserve">(Decree No. 293/2025/NĐ-CP, effective 01 January 2026):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Region</w:t>
            </w:r>
          </w:p>
        </w:tc>
        <w:tc>
          <w:tcPr/>
          <w:p>
            <w:pPr>
              <w:pStyle w:val="Compact"/>
            </w:pPr>
            <w:r>
              <w:t xml:space="preserve">Monthly minimum (VND)</w:t>
            </w:r>
          </w:p>
        </w:tc>
        <w:tc>
          <w:tcPr/>
          <w:p>
            <w:pPr>
              <w:pStyle w:val="Compact"/>
            </w:pPr>
            <w:r>
              <w:t xml:space="preserve">Hourly minimum (VND)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</w:t>
            </w:r>
          </w:p>
        </w:tc>
        <w:tc>
          <w:tcPr/>
          <w:p>
            <w:pPr>
              <w:pStyle w:val="Compact"/>
            </w:pPr>
            <w:r>
              <w:t xml:space="preserve">5,310,000</w:t>
            </w:r>
          </w:p>
        </w:tc>
        <w:tc>
          <w:tcPr/>
          <w:p>
            <w:pPr>
              <w:pStyle w:val="Compac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II</w:t>
            </w:r>
          </w:p>
        </w:tc>
        <w:tc>
          <w:tcPr/>
          <w:p>
            <w:pPr>
              <w:pStyle w:val="Compact"/>
            </w:pPr>
            <w:r>
              <w:t xml:space="preserve">4,730,000</w:t>
            </w:r>
          </w:p>
        </w:tc>
        <w:tc>
          <w:tcPr/>
          <w:p>
            <w:pPr>
              <w:pStyle w:val="Compact"/>
            </w:pPr>
            <w:r>
              <w:t xml:space="preserve">22,700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III</w:t>
            </w:r>
          </w:p>
        </w:tc>
        <w:tc>
          <w:tcPr/>
          <w:p>
            <w:pPr>
              <w:pStyle w:val="Compact"/>
            </w:pPr>
            <w:r>
              <w:t xml:space="preserve">4,140,000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IV</w:t>
            </w:r>
          </w:p>
        </w:tc>
        <w:tc>
          <w:tcPr/>
          <w:p>
            <w:pPr>
              <w:pStyle w:val="Compact"/>
            </w:pPr>
            <w:r>
              <w:t xml:space="preserve">3,700,000</w:t>
            </w:r>
          </w:p>
        </w:tc>
        <w:tc>
          <w:tcPr/>
          <w:p>
            <w:pPr>
              <w:pStyle w:val="Compact"/>
            </w:pPr>
            <w:r>
              <w:t xml:space="preserve">17,800</w:t>
            </w:r>
          </w:p>
        </w:tc>
      </w:tr>
    </w:tbl>
    <w:p>
      <w:pPr>
        <w:pStyle w:val="BlockText"/>
      </w:pPr>
      <w:r>
        <w:t xml:space="preserve">The list of localities in each region is set out in the Appendix to the Decree and may</w:t>
      </w:r>
      <w:r>
        <w:t xml:space="preserve"> </w:t>
      </w:r>
      <w:r>
        <w:t xml:space="preserve">change following administrative boundary reforms; verify the region of the place of work</w:t>
      </w:r>
      <w:r>
        <w:t xml:space="preserve"> </w:t>
      </w:r>
      <w:r>
        <w:t xml:space="preserve">before signing.</w:t>
      </w:r>
    </w:p>
    <w:p>
      <w:pPr>
        <w:pStyle w:val="FirstParagraph"/>
      </w:pPr>
      <w:r>
        <w:rPr>
          <w:b/>
          <w:bCs/>
        </w:rPr>
        <w:t xml:space="preserve">3.8. Social insurance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Where the Parties enter into a</w:t>
      </w:r>
      <w:r>
        <w:t xml:space="preserve"> </w:t>
      </w:r>
      <w:r>
        <w:rPr>
          <w:b/>
          <w:bCs/>
        </w:rPr>
        <w:t xml:space="preserve">separate probationary contract</w:t>
      </w:r>
      <w:r>
        <w:t xml:space="preserve"> </w:t>
      </w:r>
      <w:r>
        <w:t xml:space="preserve">such as this one,</w:t>
      </w:r>
      <w:r>
        <w:t xml:space="preserve"> </w:t>
      </w:r>
      <w:r>
        <w:t xml:space="preserve">the Employee is</w:t>
      </w:r>
      <w:r>
        <w:t xml:space="preserve"> </w:t>
      </w:r>
      <w:r>
        <w:rPr>
          <w:b/>
          <w:bCs/>
        </w:rPr>
        <w:t xml:space="preserve">not subject</w:t>
      </w:r>
      <w:r>
        <w:t xml:space="preserve"> </w:t>
      </w:r>
      <w:r>
        <w:t xml:space="preserve">to compulsory social insurance, health insurance or</w:t>
      </w:r>
      <w:r>
        <w:t xml:space="preserve"> </w:t>
      </w:r>
      <w:r>
        <w:t xml:space="preserve">unemployment insurance during the probation period.</w:t>
      </w:r>
    </w:p>
    <w:p>
      <w:pPr>
        <w:pStyle w:val="Compact"/>
        <w:numPr>
          <w:ilvl w:val="0"/>
          <w:numId w:val="1001"/>
        </w:numPr>
      </w:pPr>
      <w:r>
        <w:t xml:space="preserve">Where probation is</w:t>
      </w:r>
      <w:r>
        <w:t xml:space="preserve"> </w:t>
      </w:r>
      <w:r>
        <w:rPr>
          <w:b/>
          <w:bCs/>
        </w:rPr>
        <w:t xml:space="preserve">agreed within a labour contract</w:t>
      </w:r>
      <w:r>
        <w:t xml:space="preserve"> </w:t>
      </w:r>
      <w:r>
        <w:t xml:space="preserve">and that labour contract has a</w:t>
      </w:r>
      <w:r>
        <w:t xml:space="preserve"> </w:t>
      </w:r>
      <w:r>
        <w:t xml:space="preserve">term of</w:t>
      </w:r>
      <w:r>
        <w:t xml:space="preserve"> </w:t>
      </w:r>
      <w:r>
        <w:rPr>
          <w:b/>
          <w:bCs/>
        </w:rPr>
        <w:t xml:space="preserve">one month or more</w:t>
      </w:r>
      <w:r>
        <w:t xml:space="preserve">, insurance contributions are payable</w:t>
      </w:r>
      <w:r>
        <w:t xml:space="preserve"> </w:t>
      </w:r>
      <w:r>
        <w:rPr>
          <w:b/>
          <w:bCs/>
        </w:rPr>
        <w:t xml:space="preserve">from the effective date of the labour contract</w:t>
      </w:r>
      <w:r>
        <w:t xml:space="preserve">.</w:t>
      </w:r>
    </w:p>
    <w:p>
      <w:pPr>
        <w:pStyle w:val="BlockText"/>
      </w:pPr>
      <w:r>
        <w:t xml:space="preserve">The insurance obligations differ between these two arrangements; confirm which applies</w:t>
      </w:r>
      <w:r>
        <w:t xml:space="preserve"> </w:t>
      </w:r>
      <w:r>
        <w:t xml:space="preserve">before signing. This template is of the first type (a separate probationary contract).</w:t>
      </w:r>
    </w:p>
    <w:p>
      <w:pPr>
        <w:pStyle w:val="FirstParagraph"/>
      </w:pPr>
      <w:r>
        <w:rPr>
          <w:b/>
          <w:bCs/>
        </w:rPr>
        <w:t xml:space="preserve">3.9. Personal income tax</w:t>
      </w:r>
      <w:r>
        <w:t xml:space="preserve">: the Company shall perform withholding obligations in</w:t>
      </w:r>
      <w:r>
        <w:t xml:space="preserve"> </w:t>
      </w:r>
      <w:r>
        <w:t xml:space="preserve">accordance with the applicable tax laws of Vietnam.</w:t>
      </w:r>
    </w:p>
    <w:p>
      <w:pPr>
        <w:pStyle w:val="BodyText"/>
      </w:pPr>
      <w:r>
        <w:rPr>
          <w:b/>
          <w:bCs/>
        </w:rPr>
        <w:t xml:space="preserve">3.10. Other benefits</w:t>
      </w:r>
      <w:r>
        <w:t xml:space="preserve"> </w:t>
      </w:r>
      <w:r>
        <w:t xml:space="preserve">(if any): </w:t>
      </w:r>
      <w:r>
        <w:rPr>
          <w:rFonts w:hint="eastAsia"/>
        </w:rPr>
        <w:t xml:space="preserve">＿＿＿＿＿＿＿＿＿＿＿＿＿＿＿＿</w:t>
      </w:r>
    </w:p>
    <w:bookmarkEnd w:id="14"/>
    <w:bookmarkStart w:id="15" w:name="X101c3c8cf0174ccc3f9baad1c541d2e754ea0cb"/>
    <w:p>
      <w:pPr>
        <w:pStyle w:val="Heading3"/>
      </w:pPr>
      <w:r>
        <w:t xml:space="preserve">Article 4. Working Hours and Rest Periods</w:t>
      </w:r>
    </w:p>
    <w:p>
      <w:pPr>
        <w:pStyle w:val="FirstParagraph"/>
      </w:pPr>
      <w:r>
        <w:rPr>
          <w:b/>
          <w:bCs/>
        </w:rPr>
        <w:t xml:space="preserve">4.1. Working hours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hours per day, </w:t>
      </w:r>
      <w:r>
        <w:rPr>
          <w:rFonts w:hint="eastAsia"/>
        </w:rPr>
        <w:t xml:space="preserve">＿＿＿</w:t>
      </w:r>
      <w:r>
        <w:t xml:space="preserve"> days per week;</w:t>
      </w:r>
    </w:p>
    <w:p>
      <w:pPr>
        <w:pStyle w:val="BodyText"/>
      </w:pPr>
      <w:r>
        <w:t xml:space="preserve">　　specifically from </w:t>
      </w:r>
      <w:r>
        <w:rPr>
          <w:rFonts w:hint="eastAsia"/>
        </w:rPr>
        <w:t xml:space="preserve">＿＿＿＿</w:t>
      </w:r>
      <w:r>
        <w:t xml:space="preserve"> to </w:t>
      </w:r>
      <w:r>
        <w:rPr>
          <w:rFonts w:hint="eastAsia"/>
        </w:rPr>
        <w:t xml:space="preserve">＿＿＿＿,</w:t>
      </w:r>
      <w:r>
        <w:t xml:space="preserve"> </w:t>
      </w:r>
      <w:r>
        <w:rPr>
          <w:rFonts w:hint="eastAsia"/>
        </w:rPr>
        <w:t xml:space="preserve">＿＿:＿＿</w:t>
      </w:r>
      <w:r>
        <w:t xml:space="preserve"> to </w:t>
      </w:r>
      <w:r>
        <w:rPr>
          <w:rFonts w:hint="eastAsia"/>
        </w:rPr>
        <w:t xml:space="preserve">＿＿:＿＿</w:t>
      </w:r>
      <w:r>
        <w:t xml:space="preserve"> daily.</w:t>
      </w:r>
    </w:p>
    <w:p>
      <w:pPr>
        <w:pStyle w:val="BodyText"/>
      </w:pPr>
      <w:r>
        <w:rPr>
          <w:b/>
          <w:bCs/>
        </w:rPr>
        <w:t xml:space="preserve">4.2. Rest break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minutes per working day.</w:t>
      </w:r>
    </w:p>
    <w:p>
      <w:pPr>
        <w:pStyle w:val="BodyText"/>
      </w:pPr>
      <w:r>
        <w:rPr>
          <w:b/>
          <w:bCs/>
        </w:rPr>
        <w:t xml:space="preserve">4.3. Weekly rest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day(s) per week, ordinarily </w:t>
      </w:r>
      <w:r>
        <w:rPr>
          <w:rFonts w:hint="eastAsia"/>
        </w:rPr>
        <w:t xml:space="preserve">＿＿＿＿＿＿.</w:t>
      </w:r>
    </w:p>
    <w:p>
      <w:pPr>
        <w:pStyle w:val="BodyText"/>
      </w:pPr>
      <w:r>
        <w:rPr>
          <w:b/>
          <w:bCs/>
        </w:rPr>
        <w:t xml:space="preserve">4.4. Public holidays</w:t>
      </w:r>
      <w:r>
        <w:t xml:space="preserve">: in accordance with the Labour Code.</w:t>
      </w:r>
    </w:p>
    <w:p>
      <w:pPr>
        <w:pStyle w:val="BodyText"/>
      </w:pPr>
      <w:r>
        <w:rPr>
          <w:b/>
          <w:bCs/>
        </w:rPr>
        <w:t xml:space="preserve">4.5. Annual leave</w:t>
      </w:r>
      <w:r>
        <w:t xml:space="preserve">: in accordance with the Labour Code and the Company’s internal rules.</w:t>
      </w:r>
    </w:p>
    <w:p>
      <w:pPr>
        <w:pStyle w:val="BlockText"/>
      </w:pPr>
      <w:r>
        <w:t xml:space="preserve">Many template versions state that</w:t>
      </w:r>
      <w:r>
        <w:t xml:space="preserve"> </w:t>
      </w:r>
      <w:r>
        <w:t xml:space="preserve">“the Employee is not entitled to annual leave during</w:t>
      </w:r>
      <w:r>
        <w:t xml:space="preserve"> </w:t>
      </w:r>
      <w:r>
        <w:t xml:space="preserve">probation”</w:t>
      </w:r>
      <w:r>
        <w:t xml:space="preserve">.</w:t>
      </w:r>
      <w:r>
        <w:t xml:space="preserve"> </w:t>
      </w:r>
      <w:r>
        <w:rPr>
          <w:b/>
          <w:bCs/>
        </w:rPr>
        <w:t xml:space="preserve">Entitlement depends on the form of engagement</w:t>
      </w:r>
      <w:r>
        <w:t xml:space="preserve">: under a separate</w:t>
      </w:r>
      <w:r>
        <w:t xml:space="preserve"> </w:t>
      </w:r>
      <w:r>
        <w:t xml:space="preserve">probationary contract, annual leave entitlement ordinarily does not arise; but where</w:t>
      </w:r>
      <w:r>
        <w:t xml:space="preserve"> </w:t>
      </w:r>
      <w:r>
        <w:t xml:space="preserve">probation is agreed within a labour contract, annual leave accrues by reference to the</w:t>
      </w:r>
      <w:r>
        <w:t xml:space="preserve"> </w:t>
      </w:r>
      <w:r>
        <w:t xml:space="preserve">period of work under that labour contract. An absolute exclusion should not be stated.</w:t>
      </w:r>
    </w:p>
    <w:bookmarkEnd w:id="15"/>
    <w:bookmarkStart w:id="16" w:name="X3d649113f11380e902f5a024fbe18972ea449e3"/>
    <w:p>
      <w:pPr>
        <w:pStyle w:val="Heading3"/>
      </w:pPr>
      <w:r>
        <w:t xml:space="preserve">Article 5. Rights and Obligations of the Parties</w:t>
      </w:r>
    </w:p>
    <w:p>
      <w:pPr>
        <w:pStyle w:val="FirstParagraph"/>
      </w:pPr>
      <w:r>
        <w:rPr>
          <w:b/>
          <w:bCs/>
        </w:rPr>
        <w:t xml:space="preserve">5.1. Rights of the Company</w:t>
      </w:r>
    </w:p>
    <w:p>
      <w:pPr>
        <w:pStyle w:val="Compact"/>
        <w:numPr>
          <w:ilvl w:val="0"/>
          <w:numId w:val="1002"/>
        </w:numPr>
      </w:pPr>
      <w:r>
        <w:t xml:space="preserve">To require the Employee to perform the work according to the job title and duties in</w:t>
      </w:r>
      <w:r>
        <w:t xml:space="preserve"> </w:t>
      </w:r>
      <w:r>
        <w:t xml:space="preserve">Clauses 1.1 and 1.2 and to the quality requirements notified.</w:t>
      </w:r>
    </w:p>
    <w:p>
      <w:pPr>
        <w:pStyle w:val="Compact"/>
        <w:numPr>
          <w:ilvl w:val="0"/>
          <w:numId w:val="1002"/>
        </w:numPr>
      </w:pPr>
      <w:r>
        <w:t xml:space="preserve">To assess the Employee’s professional competence and attitude during probation.</w:t>
      </w:r>
    </w:p>
    <w:p>
      <w:pPr>
        <w:pStyle w:val="Compact"/>
        <w:numPr>
          <w:ilvl w:val="0"/>
          <w:numId w:val="1002"/>
        </w:numPr>
      </w:pPr>
      <w:r>
        <w:t xml:space="preserve">To cancel this contract under Article 6.</w:t>
      </w:r>
    </w:p>
    <w:p>
      <w:pPr>
        <w:pStyle w:val="Compact"/>
        <w:numPr>
          <w:ilvl w:val="0"/>
          <w:numId w:val="1002"/>
        </w:numPr>
      </w:pPr>
      <w:r>
        <w:t xml:space="preserve">To require the Employee to comply with the Company’s internal labour rules, work</w:t>
      </w:r>
      <w:r>
        <w:t xml:space="preserve"> </w:t>
      </w:r>
      <w:r>
        <w:t xml:space="preserve">procedures and occupational safety and hygiene requirements.</w:t>
      </w:r>
    </w:p>
    <w:p>
      <w:pPr>
        <w:pStyle w:val="FirstParagraph"/>
      </w:pPr>
      <w:r>
        <w:rPr>
          <w:b/>
          <w:bCs/>
        </w:rPr>
        <w:t xml:space="preserve">5.2. Obligations of the Company</w:t>
      </w:r>
    </w:p>
    <w:p>
      <w:pPr>
        <w:pStyle w:val="Compact"/>
        <w:numPr>
          <w:ilvl w:val="0"/>
          <w:numId w:val="1003"/>
        </w:numPr>
      </w:pPr>
      <w:r>
        <w:t xml:space="preserve">To pay salary and allowances (if any) in full and on time under Article 3.</w:t>
      </w:r>
    </w:p>
    <w:p>
      <w:pPr>
        <w:pStyle w:val="Compact"/>
        <w:numPr>
          <w:ilvl w:val="0"/>
          <w:numId w:val="1003"/>
        </w:numPr>
      </w:pPr>
      <w:r>
        <w:t xml:space="preserve">To provide the necessary working conditions, equipment and tools.</w:t>
      </w:r>
    </w:p>
    <w:p>
      <w:pPr>
        <w:pStyle w:val="Compact"/>
        <w:numPr>
          <w:ilvl w:val="0"/>
          <w:numId w:val="1003"/>
        </w:numPr>
      </w:pPr>
      <w:r>
        <w:t xml:space="preserve">To ensure a safe and hygienic working environment.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To notify the Employee of the probation result upon expiry of the probation period</w:t>
      </w:r>
      <w:r>
        <w:t xml:space="preserve"> </w:t>
      </w:r>
      <w:r>
        <w:t xml:space="preserve">(Article 27.1 of the Labour Code).</w:t>
      </w:r>
    </w:p>
    <w:p>
      <w:pPr>
        <w:pStyle w:val="FirstParagraph"/>
      </w:pPr>
      <w:r>
        <w:rPr>
          <w:b/>
          <w:bCs/>
        </w:rPr>
        <w:t xml:space="preserve">5.3. Rights of the Employee</w:t>
      </w:r>
    </w:p>
    <w:p>
      <w:pPr>
        <w:pStyle w:val="Compact"/>
        <w:numPr>
          <w:ilvl w:val="0"/>
          <w:numId w:val="1004"/>
        </w:numPr>
      </w:pPr>
      <w:r>
        <w:t xml:space="preserve">To receive salary and allowances (if any) in full and on time under Article 3.</w:t>
      </w:r>
    </w:p>
    <w:p>
      <w:pPr>
        <w:pStyle w:val="Compact"/>
        <w:numPr>
          <w:ilvl w:val="0"/>
          <w:numId w:val="1004"/>
        </w:numPr>
      </w:pPr>
      <w:r>
        <w:t xml:space="preserve">To work in a safe and hygienic environment and to be provided with the tools and</w:t>
      </w:r>
      <w:r>
        <w:t xml:space="preserve"> </w:t>
      </w:r>
      <w:r>
        <w:t xml:space="preserve">equipment required for the work.</w:t>
      </w:r>
    </w:p>
    <w:p>
      <w:pPr>
        <w:pStyle w:val="Compact"/>
        <w:numPr>
          <w:ilvl w:val="0"/>
          <w:numId w:val="1004"/>
        </w:numPr>
      </w:pPr>
      <w:r>
        <w:t xml:space="preserve">To cancel this contract under Article 6.</w:t>
      </w:r>
    </w:p>
    <w:p>
      <w:pPr>
        <w:pStyle w:val="Compact"/>
        <w:numPr>
          <w:ilvl w:val="0"/>
          <w:numId w:val="1004"/>
        </w:numPr>
      </w:pPr>
      <w:r>
        <w:t xml:space="preserve">To be informed of the Company’s internal rules and regulations.</w:t>
      </w:r>
    </w:p>
    <w:p>
      <w:pPr>
        <w:pStyle w:val="FirstParagraph"/>
      </w:pPr>
      <w:r>
        <w:rPr>
          <w:b/>
          <w:bCs/>
        </w:rPr>
        <w:t xml:space="preserve">5.4. Obligations of the Employee</w:t>
      </w:r>
    </w:p>
    <w:p>
      <w:pPr>
        <w:pStyle w:val="Compact"/>
        <w:numPr>
          <w:ilvl w:val="0"/>
          <w:numId w:val="1005"/>
        </w:numPr>
      </w:pPr>
      <w:r>
        <w:t xml:space="preserve">To perform the assigned work fully and punctually according to the job title and duties.</w:t>
      </w:r>
    </w:p>
    <w:p>
      <w:pPr>
        <w:pStyle w:val="Compact"/>
        <w:numPr>
          <w:ilvl w:val="0"/>
          <w:numId w:val="1005"/>
        </w:numPr>
      </w:pPr>
      <w:r>
        <w:t xml:space="preserve">To comply with the Company’s internal labour rules, work procedures and occupational</w:t>
      </w:r>
      <w:r>
        <w:t xml:space="preserve"> </w:t>
      </w:r>
      <w:r>
        <w:t xml:space="preserve">safety and hygiene requirements.</w:t>
      </w:r>
    </w:p>
    <w:p>
      <w:pPr>
        <w:pStyle w:val="Compact"/>
        <w:numPr>
          <w:ilvl w:val="0"/>
          <w:numId w:val="1005"/>
        </w:numPr>
      </w:pPr>
      <w:r>
        <w:t xml:space="preserve">To protect the Company’s assets, business secrets and technological secrets in</w:t>
      </w:r>
      <w:r>
        <w:t xml:space="preserve"> </w:t>
      </w:r>
      <w:r>
        <w:t xml:space="preserve">accordance with law and the Company’s regulations.</w:t>
      </w:r>
    </w:p>
    <w:p>
      <w:pPr>
        <w:pStyle w:val="Compact"/>
        <w:numPr>
          <w:ilvl w:val="0"/>
          <w:numId w:val="1005"/>
        </w:numPr>
      </w:pPr>
      <w:r>
        <w:t xml:space="preserve">To maintain a cooperative, honest and professional attitude at work.</w:t>
      </w:r>
    </w:p>
    <w:bookmarkEnd w:id="16"/>
    <w:bookmarkStart w:id="17" w:name="X4ed89e39b71747bfe5055f72c11b7e75c6300bb"/>
    <w:p>
      <w:pPr>
        <w:pStyle w:val="Heading3"/>
      </w:pPr>
      <w:r>
        <w:t xml:space="preserve">Article 6. End of Probation and Cancellation</w:t>
      </w:r>
    </w:p>
    <w:p>
      <w:pPr>
        <w:pStyle w:val="FirstParagraph"/>
      </w:pPr>
      <w:r>
        <w:rPr>
          <w:b/>
          <w:bCs/>
        </w:rPr>
        <w:t xml:space="preserve">6.1. Cancellation during probation</w:t>
      </w:r>
      <w:r>
        <w:t xml:space="preserve">: during the probation period,</w:t>
      </w:r>
      <w:r>
        <w:t xml:space="preserve"> </w:t>
      </w:r>
      <w:r>
        <w:rPr>
          <w:b/>
          <w:bCs/>
        </w:rPr>
        <w:t xml:space="preserve">either Party may cancel this contract without prior notice and without compensation</w:t>
      </w:r>
      <w:r>
        <w:t xml:space="preserve"> </w:t>
      </w:r>
      <w:r>
        <w:t xml:space="preserve">(Article 27.2 of the Labour Code).</w:t>
      </w:r>
    </w:p>
    <w:p>
      <w:pPr>
        <w:pStyle w:val="BodyText"/>
      </w:pPr>
      <w:r>
        <w:rPr>
          <w:b/>
          <w:bCs/>
        </w:rPr>
        <w:t xml:space="preserve">6.2. Notification of result</w:t>
      </w:r>
      <w:r>
        <w:t xml:space="preserve">: upon expiry of the probation period,</w:t>
      </w:r>
      <w:r>
        <w:t xml:space="preserve"> </w:t>
      </w:r>
      <w:r>
        <w:rPr>
          <w:b/>
          <w:bCs/>
        </w:rPr>
        <w:t xml:space="preserve">the Company must notify the Employee of the probation result</w:t>
      </w:r>
      <w:r>
        <w:t xml:space="preserve"> </w:t>
      </w:r>
      <w:r>
        <w:t xml:space="preserve">(Article 27.1 of the Labour Code). The notification shall be in writing or in another</w:t>
      </w:r>
      <w:r>
        <w:t xml:space="preserve"> </w:t>
      </w:r>
      <w:r>
        <w:t xml:space="preserve">recorded form accepted by both Parties.</w:t>
      </w:r>
    </w:p>
    <w:p>
      <w:pPr>
        <w:pStyle w:val="BodyText"/>
      </w:pPr>
      <w:r>
        <w:rPr>
          <w:b/>
          <w:bCs/>
        </w:rPr>
        <w:t xml:space="preserve">6.3. Where probation is satisfactory</w:t>
      </w:r>
      <w:r>
        <w:t xml:space="preserve">: the Company</w:t>
      </w:r>
      <w:r>
        <w:t xml:space="preserve"> </w:t>
      </w:r>
      <w:r>
        <w:rPr>
          <w:b/>
          <w:bCs/>
        </w:rPr>
        <w:t xml:space="preserve">must enter into a labour contract</w:t>
      </w:r>
      <w:r>
        <w:t xml:space="preserve"> </w:t>
      </w:r>
      <w:r>
        <w:t xml:space="preserve">with the Employee (Article 27.1 of the Labour Code, in the case of a separate</w:t>
      </w:r>
      <w:r>
        <w:t xml:space="preserve"> </w:t>
      </w:r>
      <w:r>
        <w:t xml:space="preserve">probationary contract).</w:t>
      </w:r>
    </w:p>
    <w:p>
      <w:pPr>
        <w:pStyle w:val="BodyText"/>
      </w:pPr>
      <w:r>
        <w:rPr>
          <w:b/>
          <w:bCs/>
        </w:rPr>
        <w:t xml:space="preserve">6.4. Where probation is unsatisfactory</w:t>
      </w:r>
      <w:r>
        <w:t xml:space="preserve">: this contract terminates upon expiry of the</w:t>
      </w:r>
      <w:r>
        <w:t xml:space="preserve"> </w:t>
      </w:r>
      <w:r>
        <w:t xml:space="preserve">probation period.</w:t>
      </w:r>
    </w:p>
    <w:p>
      <w:pPr>
        <w:pStyle w:val="BlockText"/>
      </w:pPr>
      <w:r>
        <w:rPr>
          <w:b/>
          <w:bCs/>
        </w:rPr>
        <w:t xml:space="preserve">Practical note</w:t>
      </w:r>
      <w:r>
        <w:t xml:space="preserve">: if the probation period expires without notification of the result</w:t>
      </w:r>
      <w:r>
        <w:t xml:space="preserve"> </w:t>
      </w:r>
      <w:r>
        <w:t xml:space="preserve">and the Employee continues to work, the relationship between the Parties may be treated</w:t>
      </w:r>
      <w:r>
        <w:t xml:space="preserve"> </w:t>
      </w:r>
      <w:r>
        <w:t xml:space="preserve">as having become an employment relationship under a labour contract. Complete the</w:t>
      </w:r>
      <w:r>
        <w:t xml:space="preserve"> </w:t>
      </w:r>
      <w:r>
        <w:t xml:space="preserve">assessment and notification before the period expires.</w:t>
      </w:r>
    </w:p>
    <w:bookmarkEnd w:id="17"/>
    <w:bookmarkStart w:id="18" w:name="X1e84a0f5e35d328f52c21aeaa9e1fbad05c7a3c"/>
    <w:p>
      <w:pPr>
        <w:pStyle w:val="Heading3"/>
      </w:pPr>
      <w:r>
        <w:t xml:space="preserve">Article 7. Confidentiality and Intellectual Property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The Employee undertakes to keep strictly confidential all commercial, financial,</w:t>
      </w:r>
      <w:r>
        <w:t xml:space="preserve"> </w:t>
      </w:r>
      <w:r>
        <w:t xml:space="preserve">technical, technological, customer and strategic information and other confidential</w:t>
      </w:r>
      <w:r>
        <w:t xml:space="preserve"> </w:t>
      </w:r>
      <w:r>
        <w:t xml:space="preserve">information of the Company to which the Employee has access in the course of work.</w:t>
      </w:r>
      <w:r>
        <w:t xml:space="preserve"> </w:t>
      </w:r>
      <w:r>
        <w:t xml:space="preserve">This obligation survives termination of this contract.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Intellectual property rights in any products, documents, inventions, designs or</w:t>
      </w:r>
      <w:r>
        <w:t xml:space="preserve"> </w:t>
      </w:r>
      <w:r>
        <w:t xml:space="preserve">ideas created or developed by the Employee within the scope of the probationary work, or</w:t>
      </w:r>
      <w:r>
        <w:t xml:space="preserve"> </w:t>
      </w:r>
      <w:r>
        <w:t xml:space="preserve">in any other creative output generated using the Company’s resources, belong to the</w:t>
      </w:r>
      <w:r>
        <w:t xml:space="preserve"> </w:t>
      </w:r>
      <w:r>
        <w:t xml:space="preserve">Company, save where the law provides otherwise or the Parties agree otherwise in writing.</w:t>
      </w:r>
    </w:p>
    <w:bookmarkEnd w:id="18"/>
    <w:bookmarkStart w:id="19" w:name="article-8.-dispute-resolution"/>
    <w:p>
      <w:pPr>
        <w:pStyle w:val="Heading3"/>
      </w:pPr>
      <w:r>
        <w:t xml:space="preserve">Article 8. Dispute Resolution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Any dispute arising out of or in connection with this contract shall first be</w:t>
      </w:r>
      <w:r>
        <w:t xml:space="preserve"> </w:t>
      </w:r>
      <w:r>
        <w:t xml:space="preserve">resolved by negotiation between the Parties.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Failing negotiation, the dispute shall be resolved in accordance with the</w:t>
      </w:r>
      <w:r>
        <w:t xml:space="preserve"> </w:t>
      </w:r>
      <w:r>
        <w:t xml:space="preserve">procedures prescribed by the applicable laws of Vietnam and submitted to the competent</w:t>
      </w:r>
      <w:r>
        <w:t xml:space="preserve"> </w:t>
      </w:r>
      <w:r>
        <w:t xml:space="preserve">authority or court of Vietnam.</w:t>
      </w:r>
    </w:p>
    <w:bookmarkEnd w:id="19"/>
    <w:bookmarkStart w:id="20" w:name="article-9.-miscellaneous"/>
    <w:p>
      <w:pPr>
        <w:pStyle w:val="Heading3"/>
      </w:pPr>
      <w:r>
        <w:t xml:space="preserve">Article 9. Miscellaneous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This contract is made in</w:t>
      </w:r>
      <w:r>
        <w:t xml:space="preserve"> </w:t>
      </w:r>
      <w:r>
        <w:rPr>
          <w:b/>
          <w:bCs/>
        </w:rPr>
        <w:t xml:space="preserve">Vietnamese and English</w:t>
      </w:r>
      <w:r>
        <w:t xml:space="preserve">, in</w:t>
      </w:r>
      <w:r>
        <w:t xml:space="preserve"> </w:t>
      </w:r>
      <w:r>
        <w:rPr>
          <w:b/>
          <w:bCs/>
        </w:rPr>
        <w:t xml:space="preserve">two (2)</w:t>
      </w:r>
      <w:r>
        <w:t xml:space="preserve"> </w:t>
      </w:r>
      <w:r>
        <w:t xml:space="preserve">counterparts</w:t>
      </w:r>
      <w:r>
        <w:t xml:space="preserve"> </w:t>
      </w:r>
      <w:r>
        <w:t xml:space="preserve">of equal legal validity, one for each Party.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In the event of any discrepancy between the Vietnamese and English versions,</w:t>
      </w:r>
      <w:r>
        <w:t xml:space="preserve"> </w:t>
      </w:r>
      <w:r>
        <w:rPr>
          <w:b/>
          <w:bCs/>
        </w:rPr>
        <w:t xml:space="preserve">the Vietnamese version shall prevail within the territory of Vietnam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Matters not provided for in this contract shall be governed by the</w:t>
      </w:r>
      <w:r>
        <w:t xml:space="preserve"> </w:t>
      </w:r>
      <w:r>
        <w:rPr>
          <w:b/>
          <w:bCs/>
        </w:rPr>
        <w:t xml:space="preserve">Labour Code No. 45/2019/QH14</w:t>
      </w:r>
      <w:r>
        <w:t xml:space="preserve"> </w:t>
      </w:r>
      <w:r>
        <w:t xml:space="preserve">and other applicable laws of Vietnam.</w:t>
      </w:r>
    </w:p>
    <w:p>
      <w:pPr>
        <w:pStyle w:val="BodyText"/>
      </w:pPr>
      <w:r>
        <w:rPr>
          <w:b/>
          <w:bCs/>
        </w:rPr>
        <w:t xml:space="preserve">9.4.</w:t>
      </w:r>
      <w:r>
        <w:t xml:space="preserve"> </w:t>
      </w:r>
      <w:r>
        <w:t xml:space="preserve">This contract takes effect from the date of signing by both Parties.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Parties confirm that they have read, understood and agreed to the entire contents of</w:t>
      </w:r>
      <w:r>
        <w:t xml:space="preserve"> </w:t>
      </w:r>
      <w:r>
        <w:t xml:space="preserve">this contract and sign below of their own free will: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THE EMPLOYEE</w:t>
            </w:r>
          </w:p>
        </w:tc>
        <w:tc>
          <w:tcPr/>
          <w:p>
            <w:pPr>
              <w:pStyle w:val="Compact"/>
            </w:pPr>
            <w:r>
              <w:t xml:space="preserve">THE COMPANY</w:t>
            </w:r>
          </w:p>
        </w:tc>
      </w:tr>
      <w:tr>
        <w:tc>
          <w:tcPr/>
          <w:p>
            <w:pPr>
              <w:pStyle w:val="Compact"/>
            </w:pPr>
            <w:r>
              <w:t xml:space="preserve">(Sign and state full name)</w:t>
            </w:r>
          </w:p>
        </w:tc>
        <w:tc>
          <w:tcPr/>
          <w:p>
            <w:pPr>
              <w:pStyle w:val="Compact"/>
            </w:pPr>
            <w:r>
              <w:t xml:space="preserve">(Sign, state full name and affix seal)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3" w:name="X5a737102b380d35c2c5127fc0d0cf46e9d3aafd"/>
    <w:p>
      <w:pPr>
        <w:pStyle w:val="Heading1"/>
      </w:pPr>
      <w:r>
        <w:t xml:space="preserve">APPENDIX: LEGAL BASIS REFERENCED IN THIS TEMPLATE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Legal 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2.2 – probation period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25</w:t>
            </w:r>
            <w:r>
              <w:t xml:space="preserve">, Labour Code No. 45/2019/QH14</w:t>
            </w:r>
          </w:p>
        </w:tc>
        <w:tc>
          <w:tcPr/>
          <w:p>
            <w:pPr>
              <w:pStyle w:val="Compact"/>
            </w:pPr>
            <w:r>
              <w:t xml:space="preserve">Maximum 180/60/30/6 days; probation only once for one job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3.2 – probationary salary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26</w:t>
            </w:r>
            <w:r>
              <w:t xml:space="preserve">, same Code</w:t>
            </w:r>
          </w:p>
        </w:tc>
        <w:tc>
          <w:tcPr/>
          <w:p>
            <w:pPr>
              <w:pStyle w:val="Compact"/>
            </w:pPr>
            <w:r>
              <w:t xml:space="preserve">At least</w:t>
            </w:r>
            <w:r>
              <w:t xml:space="preserve"> </w:t>
            </w:r>
            <w:r>
              <w:rPr>
                <w:b/>
                <w:bCs/>
              </w:rPr>
              <w:t xml:space="preserve">85%</w:t>
            </w:r>
            <w:r>
              <w:t xml:space="preserve"> </w:t>
            </w:r>
            <w:r>
              <w:t xml:space="preserve">of the salary for that job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3.7 – minimum wage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Decree No. 293/2025/NĐ-CP</w:t>
            </w:r>
            <w:r>
              <w:t xml:space="preserve">, effective 01/01/2026</w:t>
            </w:r>
          </w:p>
        </w:tc>
        <w:tc>
          <w:tcPr/>
          <w:p>
            <w:pPr>
              <w:pStyle w:val="Compact"/>
            </w:pPr>
            <w:r>
              <w:t xml:space="preserve">Region I VND 5,310,000 to Region IV VND 3,700,000 per 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3.8 – social insurance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on Social Insurance No. 41/2024/QH15</w:t>
            </w:r>
          </w:p>
        </w:tc>
        <w:tc>
          <w:tcPr/>
          <w:p>
            <w:pPr>
              <w:pStyle w:val="Compact"/>
            </w:pPr>
            <w:r>
              <w:t xml:space="preserve">Separate probationary contract not subject to contributions; probation within a labour contract of one month or more attracts contributions from the contract’s effective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6.1 – cancellation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27.2</w:t>
            </w:r>
            <w:r>
              <w:t xml:space="preserve">, Labour Code</w:t>
            </w:r>
          </w:p>
        </w:tc>
        <w:tc>
          <w:tcPr/>
          <w:p>
            <w:pPr>
              <w:pStyle w:val="Compact"/>
            </w:pPr>
            <w:r>
              <w:t xml:space="preserve">Either party may cancel without prior notice or compensation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Clauses 6.2, 6.3 – notification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27.1</w:t>
            </w:r>
            <w:r>
              <w:t xml:space="preserve">, same Code</w:t>
            </w:r>
          </w:p>
        </w:tc>
        <w:tc>
          <w:tcPr/>
          <w:p>
            <w:pPr>
              <w:pStyle w:val="Compact"/>
            </w:pPr>
            <w:r>
              <w:t xml:space="preserve">Result must be notified; if satisfactory, a labour contract must be concluded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17 September 2026.</w:t>
      </w:r>
    </w:p>
    <w:p>
      <w:r>
        <w:pict>
          <v:rect style="width:0;height:1.5pt" o:hralign="center" o:hrstd="t" o:hr="t"/>
        </w:pict>
      </w:r>
    </w:p>
    <w:bookmarkEnd w:id="23"/>
    <w:bookmarkStart w:id="24" w:name="how-to-use-this-template-and-its-limits"/>
    <w:p>
      <w:pPr>
        <w:pStyle w:val="Heading1"/>
      </w:pPr>
      <w:r>
        <w:t xml:space="preserve">HOW TO USE THIS TEMPLATE, AND ITS LIMITS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This is a general template and does not constitute legal advice.</w:t>
      </w:r>
      <w:r>
        <w:t xml:space="preserve"> </w:t>
      </w:r>
      <w:r>
        <w:t xml:space="preserve">Every business</w:t>
      </w:r>
      <w:r>
        <w:t xml:space="preserve"> </w:t>
      </w:r>
      <w:r>
        <w:t xml:space="preserve">differs in sector, role, locality and working arrangements. Have a Vietnamese-qualified</w:t>
      </w:r>
      <w:r>
        <w:t xml:space="preserve"> </w:t>
      </w:r>
      <w:r>
        <w:t xml:space="preserve">lawyer or compliance adviser review the document against your specific circumstances</w:t>
      </w:r>
      <w:r>
        <w:t xml:space="preserve"> </w:t>
      </w:r>
      <w:r>
        <w:t xml:space="preserve">before signing.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The Vietnamese version prevails.</w:t>
      </w:r>
      <w:r>
        <w:t xml:space="preserve"> </w:t>
      </w:r>
      <w:r>
        <w:t xml:space="preserve">The English text is provided for comprehension;</w:t>
      </w:r>
      <w:r>
        <w:t xml:space="preserve"> </w:t>
      </w:r>
      <w:r>
        <w:t xml:space="preserve">in a dispute within Vietnam, the Vietnamese version governs. Do not sign the English</w:t>
      </w:r>
      <w:r>
        <w:t xml:space="preserve"> </w:t>
      </w:r>
      <w:r>
        <w:t xml:space="preserve">version alone.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Determine two things before completing the form</w:t>
      </w:r>
      <w:r>
        <w:t xml:space="preserve">:</w:t>
      </w:r>
    </w:p>
    <w:p>
      <w:pPr>
        <w:pStyle w:val="Compact"/>
        <w:numPr>
          <w:ilvl w:val="1"/>
          <w:numId w:val="1007"/>
        </w:numPr>
      </w:pPr>
      <w:r>
        <w:t xml:space="preserve">which of the four caps under Article 25 applies to the position;</w:t>
      </w:r>
    </w:p>
    <w:p>
      <w:pPr>
        <w:pStyle w:val="Compact"/>
        <w:numPr>
          <w:ilvl w:val="1"/>
          <w:numId w:val="1007"/>
        </w:numPr>
      </w:pPr>
      <w:r>
        <w:t xml:space="preserve">which region the place of work falls in, and the corresponding minimum wage.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Legal provisions are time-sensitive.</w:t>
      </w:r>
      <w:r>
        <w:t xml:space="preserve"> </w:t>
      </w:r>
      <w:r>
        <w:t xml:space="preserve">Vietnamese tax, social insurance and labour</w:t>
      </w:r>
      <w:r>
        <w:t xml:space="preserve"> </w:t>
      </w:r>
      <w:r>
        <w:t xml:space="preserve">rules were amended frequently across 2025–2026. This template reflects the rules in</w:t>
      </w:r>
      <w:r>
        <w:t xml:space="preserve"> </w:t>
      </w:r>
      <w:r>
        <w:t xml:space="preserve">force as at the verification date above; confirm that they remain current before use.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This template contains no information relating to any particular company.</w:t>
      </w:r>
      <w:r>
        <w:t xml:space="preserve"> </w:t>
      </w:r>
      <w:r>
        <w:t xml:space="preserve">All fields requiring completion are marked with blanks.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Probationary Employment Contract Template (2026 Edition)</dc:title>
  <dc:creator/>
  <dc:language>en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